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120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Приложение № 1 Требования к продукции (индивидуальные требования по каждой позиции перечня продукции).</w:t>
      </w:r>
    </w:p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1518"/>
        <w:gridCol w:w="3542"/>
        <w:gridCol w:w="3120"/>
        <w:gridCol w:w="6421"/>
      </w:tblGrid>
      <w:tr>
        <w:trPr>
          <w:trHeight w:val="311" w:hRule="atLeast"/>
        </w:trPr>
        <w:tc>
          <w:tcPr>
            <w:tcW w:w="56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151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позиции</w:t>
            </w:r>
          </w:p>
        </w:tc>
        <w:tc>
          <w:tcPr>
            <w:tcW w:w="666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 xml:space="preserve">Требования заказчика </w:t>
            </w:r>
          </w:p>
        </w:tc>
        <w:tc>
          <w:tcPr>
            <w:tcW w:w="64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Предложения участника по характеристикам и параметрам</w:t>
            </w:r>
          </w:p>
        </w:tc>
      </w:tr>
      <w:tr>
        <w:trPr>
          <w:trHeight w:val="726" w:hRule="atLeast"/>
        </w:trPr>
        <w:tc>
          <w:tcPr>
            <w:tcW w:w="56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1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66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64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</w:r>
          </w:p>
        </w:tc>
      </w:tr>
      <w:tr>
        <w:trPr>
          <w:trHeight w:val="223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35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Позиция 1</w:t>
            </w:r>
          </w:p>
        </w:tc>
        <w:tc>
          <w:tcPr>
            <w:tcW w:w="666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Токоизмерительные клещи CEM DT-3361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Переменный ток, 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1000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Постоянный ток, 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нет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Напряжение переменного тока,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Напряжение постоянного тока,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В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1000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Сопротивление,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Ом-Мом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600-60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Ёмкость, </w:t>
            </w:r>
            <w:r>
              <w:rPr>
                <w:rFonts w:cs="Times New Roman"/>
                <w:iCs/>
                <w:sz w:val="20"/>
                <w:szCs w:val="20"/>
              </w:rPr>
              <w:t>нФ-мкФ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40-4000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Частота, Гц-Мгц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10-10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Измерение температуры, °С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20 до +760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Проверка целостности цепи (прозвонка)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Проверка диодов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Размер зажимов, </w:t>
            </w:r>
            <w:r>
              <w:rPr>
                <w:rFonts w:cs="Times New Roman"/>
                <w:iCs/>
                <w:sz w:val="20"/>
                <w:szCs w:val="20"/>
              </w:rPr>
              <w:t>мм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более 30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Тип питания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"Крона" (9 В)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Токоизмерительные клещи CEM DT-3361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Измерительные провода 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комплект.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Источник питания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Термопара К-типа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Чехол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1518"/>
        <w:gridCol w:w="6662"/>
        <w:gridCol w:w="6421"/>
      </w:tblGrid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Позиция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66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Клещи токовые АТК-2103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5060"/>
        <w:gridCol w:w="3120"/>
        <w:gridCol w:w="6421"/>
      </w:tblGrid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Напряжение переменного тока,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мВ-В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0,1-1000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Напряжение постоянного тока,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мВ-В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0,1-1000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Постоянный/переменный ток (проводное измерение), мкА-мА 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0,1-240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Постоянный/переменный ток (бесконтактное измерение), </w:t>
            </w:r>
            <w:r>
              <w:rPr>
                <w:rFonts w:cs="Times New Roman"/>
                <w:iCs/>
                <w:sz w:val="20"/>
                <w:szCs w:val="20"/>
              </w:rPr>
              <w:t>А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0,1-2000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Сопротивление, Ом-МОм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0,1-24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Емкость, пФ-мкФ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10-25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Частота, Гц-кГц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10-100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5060"/>
        <w:gridCol w:w="3120"/>
        <w:gridCol w:w="6421"/>
      </w:tblGrid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Клещи токовые АТК-2103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Измерительные провода 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комплект.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Комплект щупов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комплект.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1518"/>
        <w:gridCol w:w="6662"/>
        <w:gridCol w:w="6421"/>
      </w:tblGrid>
      <w:tr>
        <w:trPr>
          <w:trHeight w:val="388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Позиция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66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Тестер цифровой 776547 VT-12 RGK 6-690В/40-400Гц для измерения напряжения и силы тока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5060"/>
        <w:gridCol w:w="3120"/>
        <w:gridCol w:w="6421"/>
      </w:tblGrid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иапазон частот, Гц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40-400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Переменное напряжение (контактный метод), 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690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Н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апряжение, 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6-690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Индикация напряжения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свето-звуковая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Длина стержня, мм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менее 40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5060"/>
        <w:gridCol w:w="3120"/>
        <w:gridCol w:w="6421"/>
      </w:tblGrid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Тестер цифровой 776547 VT-12 RGK 6-690В/40-400Гц для измерения напряжения и силы тока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Источник питания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578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1518"/>
        <w:gridCol w:w="6662"/>
        <w:gridCol w:w="6421"/>
      </w:tblGrid>
      <w:tr>
        <w:trPr>
          <w:trHeight w:val="388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Позиция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66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Клещи токоизмерительные Mastech MS2001C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5060"/>
        <w:gridCol w:w="3120"/>
        <w:gridCol w:w="6421"/>
      </w:tblGrid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Измерение температуры, °С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40 до +750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Max Переменное напряжение, 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Max Постоянное напряжение, 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Max переменный ток, А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Диапазоны измерения сопротивления, МОм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0,0002/0,002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5060"/>
        <w:gridCol w:w="3120"/>
        <w:gridCol w:w="6421"/>
      </w:tblGrid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Клещи токоизмерительные Mastech MS2001C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Измерительные провода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578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1518"/>
        <w:gridCol w:w="6662"/>
        <w:gridCol w:w="6421"/>
      </w:tblGrid>
      <w:tr>
        <w:trPr>
          <w:trHeight w:val="388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Позиция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66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Клещи токовые Mastech 13-1303 M266C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5060"/>
        <w:gridCol w:w="3120"/>
        <w:gridCol w:w="6421"/>
      </w:tblGrid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Измерение температуры, °С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 до +750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Max Переменное напряжение, 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Max Постоянное напряжение, 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1000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Max переменный ток, А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Диапазоны измерения сопротивления, МОм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0/2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</w:tbl>
    <w:tbl>
      <w:tblPr>
        <w:tblStyle w:val="1c"/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5060"/>
        <w:gridCol w:w="3120"/>
        <w:gridCol w:w="6421"/>
      </w:tblGrid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Клещи токовые Mastech 13-1303 M266C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Измерительные щупы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комплект.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578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Источник питания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578" w:hRule="atLeast"/>
        </w:trPr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Термопара 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578" w:hRule="atLeast"/>
        </w:trPr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578" w:hRule="atLeast"/>
        </w:trPr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76" w:before="0" w:after="0"/>
              <w:ind w:left="37" w:hanging="77"/>
              <w:contextualSpacing/>
              <w:jc w:val="left"/>
              <w:rPr>
                <w:rFonts w:ascii="Times New Roman" w:hAnsi="Times New Roman" w:eastAsia="Calibri" w:cs="Times New Roman" w:eastAsiaTheme="minorHAnsi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sz w:val="20"/>
                <w:szCs w:val="20"/>
              </w:rPr>
            </w:r>
          </w:p>
        </w:tc>
        <w:tc>
          <w:tcPr>
            <w:tcW w:w="506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Сумка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12191" w:leader="none"/>
        </w:tabs>
        <w:spacing w:before="0" w:after="240"/>
        <w:ind w:right="397" w:hanging="0"/>
        <w:jc w:val="both"/>
        <w:rPr>
          <w:rStyle w:val="Style8"/>
          <w:b w:val="false"/>
          <w:i w:val="false"/>
          <w:i w:val="false"/>
          <w:shd w:fill="auto" w:val="clear"/>
        </w:rPr>
      </w:pPr>
      <w:r>
        <w:rPr/>
      </w:r>
    </w:p>
    <w:p>
      <w:pPr>
        <w:pStyle w:val="Normal"/>
        <w:tabs>
          <w:tab w:val="clear" w:pos="708"/>
          <w:tab w:val="left" w:pos="12191" w:leader="none"/>
        </w:tabs>
        <w:spacing w:before="0" w:after="240"/>
        <w:ind w:right="397" w:hanging="0"/>
        <w:jc w:val="both"/>
        <w:rPr>
          <w:rStyle w:val="Style8"/>
          <w:b w:val="false"/>
          <w:i w:val="false"/>
          <w:i w:val="false"/>
          <w:shd w:fill="auto" w:val="clear"/>
        </w:rPr>
      </w:pPr>
      <w:r>
        <w:rPr>
          <w:rStyle w:val="Style8"/>
          <w:b w:val="false"/>
          <w:i w:val="false"/>
          <w:shd w:fill="auto" w:val="clear"/>
        </w:rPr>
        <w:t>Главный специалист</w:t>
      </w:r>
      <w:r>
        <w:rPr>
          <w:rStyle w:val="Style8"/>
          <w:b w:val="false"/>
          <w:i w:val="false"/>
          <w:shd w:fill="auto" w:val="clear"/>
        </w:rPr>
        <w:t xml:space="preserve"> СЛЭиП</w:t>
        <w:tab/>
        <w:t xml:space="preserve">    Рау И.В.</w:t>
      </w:r>
    </w:p>
    <w:p>
      <w:pPr>
        <w:pStyle w:val="Normal"/>
        <w:tabs>
          <w:tab w:val="clear" w:pos="708"/>
          <w:tab w:val="left" w:pos="12191" w:leader="none"/>
        </w:tabs>
        <w:spacing w:before="120" w:after="40"/>
        <w:ind w:right="397" w:hanging="0"/>
        <w:jc w:val="both"/>
        <w:rPr>
          <w:rStyle w:val="Style8"/>
          <w:b w:val="false"/>
          <w:i w:val="false"/>
          <w:i w:val="false"/>
          <w:shd w:fill="auto" w:val="clear"/>
        </w:rPr>
      </w:pPr>
      <w:r>
        <w:rPr>
          <w:rStyle w:val="Style8"/>
          <w:b w:val="false"/>
          <w:i w:val="false"/>
          <w:shd w:fill="auto" w:val="clear"/>
        </w:rPr>
        <w:t>Согласовано:</w:t>
      </w:r>
    </w:p>
    <w:p>
      <w:pPr>
        <w:pStyle w:val="Normal"/>
        <w:tabs>
          <w:tab w:val="clear" w:pos="708"/>
          <w:tab w:val="left" w:pos="12191" w:leader="none"/>
        </w:tabs>
        <w:spacing w:before="120" w:after="240"/>
        <w:ind w:right="397" w:hanging="0"/>
        <w:jc w:val="both"/>
        <w:rPr>
          <w:rStyle w:val="Style8"/>
          <w:b w:val="false"/>
          <w:i w:val="false"/>
          <w:i w:val="false"/>
          <w:shd w:fill="auto" w:val="clear"/>
        </w:rPr>
      </w:pPr>
      <w:r>
        <w:rPr/>
        <w:t>Начальник СЛЭиП</w:t>
      </w:r>
      <w:r>
        <w:rPr>
          <w:rStyle w:val="Style8"/>
          <w:b w:val="false"/>
          <w:i w:val="false"/>
          <w:shd w:fill="auto" w:val="clear"/>
        </w:rPr>
        <w:tab/>
        <w:t>Варакосов А.А.</w:t>
      </w:r>
    </w:p>
    <w:p>
      <w:pPr>
        <w:pStyle w:val="Normal"/>
        <w:tabs>
          <w:tab w:val="clear" w:pos="708"/>
          <w:tab w:val="left" w:pos="12191" w:leader="none"/>
        </w:tabs>
        <w:spacing w:before="120" w:after="40"/>
        <w:ind w:right="397" w:hanging="0"/>
        <w:jc w:val="both"/>
        <w:rPr>
          <w:rStyle w:val="Style8"/>
          <w:b w:val="false"/>
          <w:i w:val="false"/>
          <w:i w:val="false"/>
          <w:shd w:fill="auto" w:val="clear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567" w:gutter="0" w:header="680" w:top="1134" w:footer="0" w:bottom="993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5f3cff"/>
    <w:pPr>
      <w:keepNext w:val="true"/>
      <w:spacing w:before="120" w:after="60"/>
      <w:ind w:left="794" w:hanging="0"/>
      <w:jc w:val="center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ind w:left="794" w:hanging="0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5f3cff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a45420"/>
    <w:pPr>
      <w:tabs>
        <w:tab w:val="clear" w:pos="708"/>
        <w:tab w:val="left" w:pos="560" w:leader="none"/>
        <w:tab w:val="right" w:pos="9911" w:leader="dot"/>
      </w:tabs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b4e02"/>
    <w:pPr>
      <w:ind w:left="28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b4e02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370e97"/>
    <w:pPr>
      <w:tabs>
        <w:tab w:val="clear" w:pos="708"/>
        <w:tab w:val="left" w:pos="1120" w:leader="none"/>
        <w:tab w:val="right" w:pos="9911" w:leader="dot"/>
      </w:tabs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4d2e55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4d2e55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d2e55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3" w:customStyle="1">
    <w:name w:val="[РГ] Таблица_текст"/>
    <w:basedOn w:val="Normal"/>
    <w:next w:val="Normal"/>
    <w:qFormat/>
    <w:rsid w:val="001004d7"/>
    <w:pPr>
      <w:spacing w:before="40" w:after="40"/>
    </w:pPr>
    <w:rPr>
      <w:rFonts w:cs="Times New Roman (???????? ?????"/>
      <w:color w:val="000000"/>
      <w:sz w:val="22"/>
      <w:szCs w:val="22"/>
      <w:shd w:fill="FFFFFF" w:val="clear"/>
      <w:lang w:eastAsia="en-US"/>
    </w:rPr>
  </w:style>
  <w:style w:type="paragraph" w:styleId="Style34">
    <w:name w:val="Содержимое врезки"/>
    <w:basedOn w:val="Normal"/>
    <w:qFormat/>
    <w:pPr/>
    <w:rPr/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DFEE6-7624-4407-9D04-8EC1D7A3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Application>AlterOffice/2025.3.1.0$Linux_X86_64 LibreOffice_project/431cd1b79110582f53535c95ed0a2449aadc8bf9</Application>
  <AppVersion>15.0000</AppVersion>
  <Pages>5</Pages>
  <Words>468</Words>
  <Characters>2806</Characters>
  <CharactersWithSpaces>3054</CharactersWithSpaces>
  <Paragraphs>229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2023-08-02T23:16:00Z</dcterms:created>
  <dc:creator>Быстров Олег Геннадьевич</dc:creator>
  <dc:description/>
  <dc:language>ru-RU</dc:language>
  <cp:lastModifiedBy>rau_iv</cp:lastModifiedBy>
  <cp:lastPrinted>2023-06-27T02:13:00Z</cp:lastPrinted>
  <dcterms:modified xsi:type="dcterms:W3CDTF">2026-07-06T15:33:16Z</dcterms:modified>
  <cp:revision>11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